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4B15" w14:textId="77777777" w:rsidR="00891D96" w:rsidRDefault="00251166">
      <w:pPr>
        <w:spacing w:before="0"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0E1D52" wp14:editId="5A87782D">
            <wp:simplePos x="0" y="0"/>
            <wp:positionH relativeFrom="column">
              <wp:posOffset>3</wp:posOffset>
            </wp:positionH>
            <wp:positionV relativeFrom="paragraph">
              <wp:posOffset>48260</wp:posOffset>
            </wp:positionV>
            <wp:extent cx="1112520" cy="1112520"/>
            <wp:effectExtent l="0" t="0" r="0" b="0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1833FB" w14:textId="77777777" w:rsidR="00891D96" w:rsidRDefault="00251166">
      <w:pPr>
        <w:spacing w:before="0"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ELRICK PRIMARY SCHOOL PARENT COUNCIL MINUTES</w:t>
      </w:r>
    </w:p>
    <w:p w14:paraId="718EE55E" w14:textId="77777777" w:rsidR="00891D96" w:rsidRDefault="00251166">
      <w:pPr>
        <w:spacing w:before="0"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Monday 26 September 2022, 7.00 pm</w:t>
      </w:r>
    </w:p>
    <w:p w14:paraId="12024867" w14:textId="77777777" w:rsidR="00891D96" w:rsidRDefault="00251166">
      <w:pPr>
        <w:spacing w:before="0"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7CA057A1" w14:textId="77777777" w:rsidR="00891D96" w:rsidRDefault="00891D96">
      <w:pPr>
        <w:spacing w:before="0"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2E4EAEE1" w14:textId="77777777" w:rsidR="00891D96" w:rsidRDefault="00251166">
      <w:pP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Location: via Microsoft Teams</w:t>
      </w:r>
    </w:p>
    <w:p w14:paraId="1B97BD17" w14:textId="77777777" w:rsidR="00891D96" w:rsidRDefault="00891D96">
      <w:pP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73DDC8C" w14:textId="77777777" w:rsidR="00891D96" w:rsidRDefault="00251166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Attendees: Christina Daniel (Chair), Claire Watt (Treasurer), Leanne Lawson (Secretary), Amy Simpson (Social Media Officer), Kelly Anderson (Fundraising </w:t>
      </w:r>
      <w:r>
        <w:rPr>
          <w:rFonts w:ascii="Calibri" w:eastAsia="Calibri" w:hAnsi="Calibri" w:cs="Calibri"/>
          <w:sz w:val="24"/>
          <w:szCs w:val="24"/>
        </w:rPr>
        <w:t>Coordinator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), Shyama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Shiaham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(Grants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), Stephanie Bain (Vice Secretary), Fiona Thomson (Head Teacher), Jenny Anderson (Deputy Head), Jill Stockdale (Deputy Head),  Cllr Iris Walker (Local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Councillor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), Bruce Bain (Parent), Monique Blair (Parent), Fiona Fitzgerald (Parent), Angela W</w:t>
      </w:r>
      <w:r>
        <w:rPr>
          <w:rFonts w:ascii="Calibri" w:eastAsia="Calibri" w:hAnsi="Calibri" w:cs="Calibri"/>
          <w:color w:val="000000"/>
          <w:sz w:val="24"/>
          <w:szCs w:val="24"/>
        </w:rPr>
        <w:t>ood (Parent), Karen Crane (Parent), Lauren Wade (Parent), Liyuan Yu (Parent), Lana van der 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Tooren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(Parent)</w:t>
      </w:r>
      <w:r>
        <w:rPr>
          <w:rFonts w:ascii="Verdana" w:eastAsia="Verdana" w:hAnsi="Verdana" w:cs="Verdana"/>
          <w:color w:val="333333"/>
          <w:sz w:val="21"/>
          <w:highlight w:val="white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Jackeline Rodriguez (Parent), Nicola Johnston (Parent), Claire Taylor (Parent),</w:t>
      </w:r>
    </w:p>
    <w:p w14:paraId="0B429B63" w14:textId="77777777" w:rsidR="00891D96" w:rsidRDefault="00251166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Apologies: Cllr Ron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McKail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(Local </w:t>
      </w:r>
      <w:r>
        <w:rPr>
          <w:rFonts w:ascii="Calibri" w:eastAsia="Calibri" w:hAnsi="Calibri" w:cs="Calibri"/>
          <w:sz w:val="24"/>
          <w:szCs w:val="24"/>
        </w:rPr>
        <w:t>Councilor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), Adele Megginson (Vice </w:t>
      </w:r>
      <w:r>
        <w:rPr>
          <w:rFonts w:ascii="Calibri" w:eastAsia="Calibri" w:hAnsi="Calibri" w:cs="Calibri"/>
          <w:color w:val="000000"/>
          <w:sz w:val="24"/>
          <w:szCs w:val="24"/>
        </w:rPr>
        <w:t>Chair), Lena Casey (</w:t>
      </w:r>
      <w:r>
        <w:rPr>
          <w:rFonts w:ascii="Calibri" w:eastAsia="Calibri" w:hAnsi="Calibri" w:cs="Calibri"/>
          <w:sz w:val="24"/>
          <w:szCs w:val="24"/>
        </w:rPr>
        <w:t xml:space="preserve">Parent), Donna </w:t>
      </w:r>
      <w:proofErr w:type="spellStart"/>
      <w:r>
        <w:rPr>
          <w:rFonts w:ascii="Calibri" w:eastAsia="Calibri" w:hAnsi="Calibri" w:cs="Calibri"/>
          <w:sz w:val="24"/>
          <w:szCs w:val="24"/>
        </w:rPr>
        <w:t>Snowie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(Parent)</w:t>
      </w:r>
    </w:p>
    <w:p w14:paraId="154FE51B" w14:textId="77777777" w:rsidR="00891D96" w:rsidRDefault="002511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Presentation slides from the meeting are attached.</w:t>
      </w:r>
    </w:p>
    <w:p w14:paraId="351502DE" w14:textId="77777777" w:rsidR="00891D96" w:rsidRDefault="00251166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Review of the Minutes of the Last Meeting &amp; Matters Arising</w:t>
      </w:r>
    </w:p>
    <w:p w14:paraId="021BD21F" w14:textId="77777777" w:rsidR="00891D96" w:rsidRDefault="002511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minutes were agreed to be accurate.</w:t>
      </w:r>
    </w:p>
    <w:tbl>
      <w:tblPr>
        <w:tblStyle w:val="a0"/>
        <w:tblW w:w="9654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375"/>
        <w:gridCol w:w="3720"/>
        <w:gridCol w:w="2126"/>
        <w:gridCol w:w="1280"/>
      </w:tblGrid>
      <w:tr w:rsidR="00891D96" w14:paraId="257E9348" w14:textId="77777777">
        <w:trPr>
          <w:trHeight w:val="389"/>
        </w:trPr>
        <w:tc>
          <w:tcPr>
            <w:tcW w:w="1153" w:type="dxa"/>
          </w:tcPr>
          <w:p w14:paraId="0058B014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Ref No</w:t>
            </w:r>
          </w:p>
        </w:tc>
        <w:tc>
          <w:tcPr>
            <w:tcW w:w="1375" w:type="dxa"/>
          </w:tcPr>
          <w:p w14:paraId="6567A750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Raised</w:t>
            </w:r>
          </w:p>
        </w:tc>
        <w:tc>
          <w:tcPr>
            <w:tcW w:w="3720" w:type="dxa"/>
          </w:tcPr>
          <w:p w14:paraId="548A93CE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2126" w:type="dxa"/>
          </w:tcPr>
          <w:p w14:paraId="6355170E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Owner</w:t>
            </w:r>
          </w:p>
        </w:tc>
        <w:tc>
          <w:tcPr>
            <w:tcW w:w="1280" w:type="dxa"/>
          </w:tcPr>
          <w:p w14:paraId="52627064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Status</w:t>
            </w:r>
          </w:p>
        </w:tc>
      </w:tr>
      <w:tr w:rsidR="00891D96" w14:paraId="4129E5C6" w14:textId="77777777">
        <w:trPr>
          <w:trHeight w:val="426"/>
        </w:trPr>
        <w:tc>
          <w:tcPr>
            <w:tcW w:w="1153" w:type="dxa"/>
          </w:tcPr>
          <w:p w14:paraId="03E4FAAA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1119-11</w:t>
            </w:r>
          </w:p>
        </w:tc>
        <w:tc>
          <w:tcPr>
            <w:tcW w:w="1375" w:type="dxa"/>
          </w:tcPr>
          <w:p w14:paraId="02710681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12/11/2019</w:t>
            </w:r>
          </w:p>
        </w:tc>
        <w:tc>
          <w:tcPr>
            <w:tcW w:w="3720" w:type="dxa"/>
          </w:tcPr>
          <w:p w14:paraId="451345ED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Purchase candy floss machine – consider the size and where it might be stored</w:t>
            </w:r>
          </w:p>
        </w:tc>
        <w:tc>
          <w:tcPr>
            <w:tcW w:w="2126" w:type="dxa"/>
          </w:tcPr>
          <w:p w14:paraId="0F6E5E62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Claire Taylor</w:t>
            </w:r>
          </w:p>
        </w:tc>
        <w:tc>
          <w:tcPr>
            <w:tcW w:w="1280" w:type="dxa"/>
          </w:tcPr>
          <w:p w14:paraId="18279272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 hold</w:t>
            </w:r>
          </w:p>
        </w:tc>
      </w:tr>
      <w:tr w:rsidR="00891D96" w14:paraId="706F57A2" w14:textId="77777777">
        <w:trPr>
          <w:trHeight w:val="426"/>
        </w:trPr>
        <w:tc>
          <w:tcPr>
            <w:tcW w:w="1153" w:type="dxa"/>
          </w:tcPr>
          <w:p w14:paraId="7F60A5E8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0920-03</w:t>
            </w:r>
          </w:p>
        </w:tc>
        <w:tc>
          <w:tcPr>
            <w:tcW w:w="1375" w:type="dxa"/>
          </w:tcPr>
          <w:p w14:paraId="39C9B256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22/09/2020</w:t>
            </w:r>
          </w:p>
        </w:tc>
        <w:tc>
          <w:tcPr>
            <w:tcW w:w="3720" w:type="dxa"/>
          </w:tcPr>
          <w:p w14:paraId="09CB6D3B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Crisp Bag recycling - Jill engaging with Eco Committee</w:t>
            </w:r>
          </w:p>
        </w:tc>
        <w:tc>
          <w:tcPr>
            <w:tcW w:w="2126" w:type="dxa"/>
          </w:tcPr>
          <w:p w14:paraId="5C2A17B2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Jill Stockdale</w:t>
            </w:r>
          </w:p>
        </w:tc>
        <w:tc>
          <w:tcPr>
            <w:tcW w:w="1280" w:type="dxa"/>
          </w:tcPr>
          <w:p w14:paraId="55DBE865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 hold</w:t>
            </w:r>
          </w:p>
        </w:tc>
      </w:tr>
      <w:tr w:rsidR="00891D96" w14:paraId="2C9FC87D" w14:textId="77777777">
        <w:trPr>
          <w:trHeight w:val="426"/>
        </w:trPr>
        <w:tc>
          <w:tcPr>
            <w:tcW w:w="1153" w:type="dxa"/>
          </w:tcPr>
          <w:p w14:paraId="7A81E619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1220-02</w:t>
            </w:r>
          </w:p>
        </w:tc>
        <w:tc>
          <w:tcPr>
            <w:tcW w:w="1375" w:type="dxa"/>
          </w:tcPr>
          <w:p w14:paraId="64653DD9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10/12/2020</w:t>
            </w:r>
          </w:p>
        </w:tc>
        <w:tc>
          <w:tcPr>
            <w:tcW w:w="3720" w:type="dxa"/>
          </w:tcPr>
          <w:p w14:paraId="1B0295E9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Numicon Resources 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approx. £9200. Grant options to be investigated.</w:t>
            </w:r>
          </w:p>
        </w:tc>
        <w:tc>
          <w:tcPr>
            <w:tcW w:w="2126" w:type="dxa"/>
          </w:tcPr>
          <w:p w14:paraId="4D3DCA95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  <w:t>Shayma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201F1E"/>
                <w:highlight w:val="white"/>
              </w:rPr>
              <w:t>Shiaham</w:t>
            </w:r>
            <w:proofErr w:type="spellEnd"/>
          </w:p>
        </w:tc>
        <w:tc>
          <w:tcPr>
            <w:tcW w:w="1280" w:type="dxa"/>
          </w:tcPr>
          <w:p w14:paraId="5691A625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 open</w:t>
            </w:r>
          </w:p>
        </w:tc>
      </w:tr>
      <w:tr w:rsidR="00891D96" w14:paraId="5D6E7610" w14:textId="77777777">
        <w:trPr>
          <w:trHeight w:val="426"/>
        </w:trPr>
        <w:tc>
          <w:tcPr>
            <w:tcW w:w="1153" w:type="dxa"/>
          </w:tcPr>
          <w:p w14:paraId="08DB1E3C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0521-04</w:t>
            </w:r>
          </w:p>
        </w:tc>
        <w:tc>
          <w:tcPr>
            <w:tcW w:w="1375" w:type="dxa"/>
          </w:tcPr>
          <w:p w14:paraId="59238776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06/05/2021</w:t>
            </w:r>
          </w:p>
        </w:tc>
        <w:tc>
          <w:tcPr>
            <w:tcW w:w="3720" w:type="dxa"/>
          </w:tcPr>
          <w:p w14:paraId="4310A564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Anniversary Afternoon Tea – look at venues and available dates </w:t>
            </w:r>
          </w:p>
        </w:tc>
        <w:tc>
          <w:tcPr>
            <w:tcW w:w="2126" w:type="dxa"/>
          </w:tcPr>
          <w:p w14:paraId="70A5B9E7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Kelly Anderson/Nicola Johnston</w:t>
            </w:r>
          </w:p>
        </w:tc>
        <w:tc>
          <w:tcPr>
            <w:tcW w:w="1280" w:type="dxa"/>
          </w:tcPr>
          <w:p w14:paraId="20D9C530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 Hold</w:t>
            </w:r>
          </w:p>
        </w:tc>
      </w:tr>
      <w:tr w:rsidR="00891D96" w14:paraId="3F727C9C" w14:textId="77777777">
        <w:trPr>
          <w:trHeight w:val="426"/>
        </w:trPr>
        <w:tc>
          <w:tcPr>
            <w:tcW w:w="1153" w:type="dxa"/>
          </w:tcPr>
          <w:p w14:paraId="71B4236B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02/22-02</w:t>
            </w:r>
          </w:p>
        </w:tc>
        <w:tc>
          <w:tcPr>
            <w:tcW w:w="1375" w:type="dxa"/>
          </w:tcPr>
          <w:p w14:paraId="26BFB762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07/02/2022</w:t>
            </w:r>
          </w:p>
        </w:tc>
        <w:tc>
          <w:tcPr>
            <w:tcW w:w="3720" w:type="dxa"/>
          </w:tcPr>
          <w:p w14:paraId="23EAF9A7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Wish list and estimated budget required for Mindfulness project to be prepared (yoga matt, blankets, cozy dressing gown, books, app subscriptions,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– consider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funding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i.e.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Amazon Wish List) or grant to cover</w:t>
            </w:r>
          </w:p>
        </w:tc>
        <w:tc>
          <w:tcPr>
            <w:tcW w:w="2126" w:type="dxa"/>
          </w:tcPr>
          <w:p w14:paraId="08784759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Erica Edwards</w:t>
            </w:r>
          </w:p>
        </w:tc>
        <w:tc>
          <w:tcPr>
            <w:tcW w:w="1280" w:type="dxa"/>
          </w:tcPr>
          <w:p w14:paraId="0955E658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Open</w:t>
            </w:r>
          </w:p>
        </w:tc>
      </w:tr>
      <w:tr w:rsidR="00891D96" w14:paraId="457A9378" w14:textId="77777777">
        <w:trPr>
          <w:trHeight w:val="426"/>
        </w:trPr>
        <w:tc>
          <w:tcPr>
            <w:tcW w:w="1153" w:type="dxa"/>
          </w:tcPr>
          <w:p w14:paraId="262340D1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02/22-04</w:t>
            </w:r>
          </w:p>
        </w:tc>
        <w:tc>
          <w:tcPr>
            <w:tcW w:w="1375" w:type="dxa"/>
          </w:tcPr>
          <w:p w14:paraId="317A6B17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07/02/2022</w:t>
            </w:r>
          </w:p>
        </w:tc>
        <w:tc>
          <w:tcPr>
            <w:tcW w:w="3720" w:type="dxa"/>
          </w:tcPr>
          <w:p w14:paraId="406B310A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AT meeting with CD and email from Annabel Turner from Cybersafe Scotland, FT to get back to her and let PC know what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 the best options for school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B4524BF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Fiona Thomson</w:t>
            </w:r>
          </w:p>
        </w:tc>
        <w:tc>
          <w:tcPr>
            <w:tcW w:w="1280" w:type="dxa"/>
          </w:tcPr>
          <w:p w14:paraId="569FA49A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Open</w:t>
            </w:r>
          </w:p>
        </w:tc>
      </w:tr>
      <w:tr w:rsidR="00891D96" w14:paraId="0ECB2954" w14:textId="77777777">
        <w:trPr>
          <w:trHeight w:val="426"/>
        </w:trPr>
        <w:tc>
          <w:tcPr>
            <w:tcW w:w="1153" w:type="dxa"/>
          </w:tcPr>
          <w:p w14:paraId="0A782F2D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04/22-01</w:t>
            </w:r>
          </w:p>
        </w:tc>
        <w:tc>
          <w:tcPr>
            <w:tcW w:w="1375" w:type="dxa"/>
          </w:tcPr>
          <w:p w14:paraId="3FB676E3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25/04/2022</w:t>
            </w:r>
          </w:p>
        </w:tc>
        <w:tc>
          <w:tcPr>
            <w:tcW w:w="3720" w:type="dxa"/>
          </w:tcPr>
          <w:p w14:paraId="55FBBC61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Fiona to take a photo of the new art Island and send it to Adele 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 issuing to WECC for bulletin.</w:t>
            </w:r>
          </w:p>
        </w:tc>
        <w:tc>
          <w:tcPr>
            <w:tcW w:w="2126" w:type="dxa"/>
          </w:tcPr>
          <w:p w14:paraId="3576ADE1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Fiona Thomson</w:t>
            </w:r>
          </w:p>
        </w:tc>
        <w:tc>
          <w:tcPr>
            <w:tcW w:w="1280" w:type="dxa"/>
          </w:tcPr>
          <w:p w14:paraId="24F96602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Open</w:t>
            </w:r>
          </w:p>
        </w:tc>
      </w:tr>
      <w:tr w:rsidR="00891D96" w14:paraId="758D633C" w14:textId="77777777">
        <w:trPr>
          <w:trHeight w:val="426"/>
        </w:trPr>
        <w:tc>
          <w:tcPr>
            <w:tcW w:w="1153" w:type="dxa"/>
          </w:tcPr>
          <w:p w14:paraId="22FD43C0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06/22-01</w:t>
            </w:r>
          </w:p>
        </w:tc>
        <w:tc>
          <w:tcPr>
            <w:tcW w:w="1375" w:type="dxa"/>
          </w:tcPr>
          <w:p w14:paraId="691CD41F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13/06/2022</w:t>
            </w:r>
          </w:p>
        </w:tc>
        <w:tc>
          <w:tcPr>
            <w:tcW w:w="3720" w:type="dxa"/>
          </w:tcPr>
          <w:p w14:paraId="12028C05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Arrange Christmas Fayre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sub group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set briefing meeting with Fiona T and Pupils Council</w:t>
            </w:r>
          </w:p>
        </w:tc>
        <w:tc>
          <w:tcPr>
            <w:tcW w:w="2126" w:type="dxa"/>
          </w:tcPr>
          <w:p w14:paraId="06C25EBB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Christina Daniel</w:t>
            </w:r>
          </w:p>
        </w:tc>
        <w:tc>
          <w:tcPr>
            <w:tcW w:w="1280" w:type="dxa"/>
          </w:tcPr>
          <w:p w14:paraId="69B8E746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Open</w:t>
            </w:r>
          </w:p>
        </w:tc>
      </w:tr>
      <w:tr w:rsidR="00891D96" w14:paraId="6F3B83AE" w14:textId="77777777">
        <w:trPr>
          <w:trHeight w:val="426"/>
        </w:trPr>
        <w:tc>
          <w:tcPr>
            <w:tcW w:w="1153" w:type="dxa"/>
          </w:tcPr>
          <w:p w14:paraId="4C24E9D6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06/22-02</w:t>
            </w:r>
          </w:p>
        </w:tc>
        <w:tc>
          <w:tcPr>
            <w:tcW w:w="1375" w:type="dxa"/>
          </w:tcPr>
          <w:p w14:paraId="3F2B8617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13/06/2022</w:t>
            </w:r>
          </w:p>
        </w:tc>
        <w:tc>
          <w:tcPr>
            <w:tcW w:w="3720" w:type="dxa"/>
          </w:tcPr>
          <w:p w14:paraId="03C407E9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Fiona has purchased the trophies using the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Shell Kindness grant, invoice to be sent to the treasurer to reimburse.</w:t>
            </w:r>
          </w:p>
        </w:tc>
        <w:tc>
          <w:tcPr>
            <w:tcW w:w="2126" w:type="dxa"/>
          </w:tcPr>
          <w:p w14:paraId="12702A2C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Fiona Thomson</w:t>
            </w:r>
          </w:p>
        </w:tc>
        <w:tc>
          <w:tcPr>
            <w:tcW w:w="1280" w:type="dxa"/>
          </w:tcPr>
          <w:p w14:paraId="740E9A1F" w14:textId="77777777" w:rsidR="00891D96" w:rsidRDefault="0025116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Open</w:t>
            </w:r>
          </w:p>
        </w:tc>
      </w:tr>
      <w:tr w:rsidR="00891D96" w14:paraId="5A29745D" w14:textId="77777777">
        <w:trPr>
          <w:trHeight w:val="426"/>
        </w:trPr>
        <w:tc>
          <w:tcPr>
            <w:tcW w:w="1153" w:type="dxa"/>
          </w:tcPr>
          <w:p w14:paraId="5937A41E" w14:textId="77777777" w:rsidR="00891D96" w:rsidRDefault="00891D9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6A0011E" w14:textId="77777777" w:rsidR="00891D96" w:rsidRDefault="00891D9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14:paraId="0357BD29" w14:textId="77777777" w:rsidR="00891D96" w:rsidRDefault="00891D9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07887" w14:textId="77777777" w:rsidR="00891D96" w:rsidRDefault="00891D9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51CBA72" w14:textId="77777777" w:rsidR="00891D96" w:rsidRDefault="00891D96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3620288" w14:textId="77777777" w:rsidR="00891D96" w:rsidRDefault="00891D96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207E0B7" w14:textId="77777777" w:rsidR="00891D96" w:rsidRDefault="00251166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br w:type="page"/>
      </w:r>
    </w:p>
    <w:p w14:paraId="6344A6FE" w14:textId="77777777" w:rsidR="00891D96" w:rsidRDefault="00251166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CD </w:t>
      </w:r>
      <w:r>
        <w:rPr>
          <w:rFonts w:ascii="Calibri" w:eastAsia="Calibri" w:hAnsi="Calibri" w:cs="Calibri"/>
          <w:sz w:val="24"/>
          <w:szCs w:val="24"/>
          <w:u w:val="single"/>
        </w:rPr>
        <w:t>welcomed everyone along to the meeting and provided a brief update on the following:</w:t>
      </w:r>
    </w:p>
    <w:p w14:paraId="5BC7484C" w14:textId="77777777" w:rsidR="00891D96" w:rsidRDefault="00251166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</w:rPr>
        <w:t xml:space="preserve">I would like to welcome and extend warm greetings to you all for </w:t>
      </w:r>
      <w:r>
        <w:rPr>
          <w:rFonts w:ascii="Calibri" w:eastAsia="Calibri" w:hAnsi="Calibri" w:cs="Calibri"/>
        </w:rPr>
        <w:t>joining us tonight</w:t>
      </w:r>
      <w:r>
        <w:rPr>
          <w:rFonts w:ascii="Calibri" w:eastAsia="Calibri" w:hAnsi="Calibri" w:cs="Calibri"/>
          <w:strike/>
        </w:rPr>
        <w:t>.</w:t>
      </w:r>
    </w:p>
    <w:p w14:paraId="072D6647" w14:textId="77777777" w:rsidR="00891D96" w:rsidRDefault="00251166">
      <w:p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Welcome to our newly elected office bearers, thank you for volunteering your time to join us on this journey.</w:t>
      </w:r>
    </w:p>
    <w:p w14:paraId="73B95D06" w14:textId="77777777" w:rsidR="00891D96" w:rsidRDefault="00251166">
      <w:p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reviewed the actions outstanding from the previous meeting.</w:t>
      </w:r>
    </w:p>
    <w:p w14:paraId="2932A7F7" w14:textId="77777777" w:rsidR="00891D96" w:rsidRDefault="0025116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Head Teachers Report</w:t>
      </w:r>
    </w:p>
    <w:p w14:paraId="17628114" w14:textId="77777777" w:rsidR="00891D96" w:rsidRDefault="002511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is attached.</w:t>
      </w:r>
      <w:r>
        <w:br w:type="page"/>
      </w:r>
    </w:p>
    <w:p w14:paraId="38FEA7A5" w14:textId="77777777" w:rsidR="00891D96" w:rsidRDefault="002511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lastRenderedPageBreak/>
        <w:t>Financial Report</w:t>
      </w:r>
    </w:p>
    <w:p w14:paraId="1C723471" w14:textId="77777777" w:rsidR="00891D96" w:rsidRDefault="002511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Havi</w:t>
      </w:r>
      <w:r>
        <w:rPr>
          <w:rFonts w:ascii="Calibri" w:eastAsia="Calibri" w:hAnsi="Calibri" w:cs="Calibri"/>
          <w:sz w:val="24"/>
          <w:szCs w:val="24"/>
        </w:rPr>
        <w:t xml:space="preserve">ng just covered the annual financial report, we did not go into this in </w:t>
      </w:r>
      <w:proofErr w:type="gramStart"/>
      <w:r>
        <w:rPr>
          <w:rFonts w:ascii="Calibri" w:eastAsia="Calibri" w:hAnsi="Calibri" w:cs="Calibri"/>
          <w:sz w:val="24"/>
          <w:szCs w:val="24"/>
        </w:rPr>
        <w:t>great detail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again.</w:t>
      </w:r>
    </w:p>
    <w:p w14:paraId="6452A22C" w14:textId="77777777" w:rsidR="00891D96" w:rsidRDefault="002511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have a current balance of £12,886.27 laying aside </w:t>
      </w:r>
      <w:proofErr w:type="gramStart"/>
      <w:r>
        <w:rPr>
          <w:rFonts w:ascii="Calibri" w:eastAsia="Calibri" w:hAnsi="Calibri" w:cs="Calibri"/>
          <w:sz w:val="24"/>
          <w:szCs w:val="24"/>
        </w:rPr>
        <w:t>ring fenced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costs gives an available balance of £7,003.77</w:t>
      </w:r>
    </w:p>
    <w:p w14:paraId="51246AFE" w14:textId="77777777" w:rsidR="00891D96" w:rsidRDefault="00891D96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D297985" w14:textId="77777777" w:rsidR="00891D96" w:rsidRDefault="00891D96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B27EF0F" w14:textId="77777777" w:rsidR="00891D96" w:rsidRDefault="00251166">
      <w:pPr>
        <w:rPr>
          <w:rFonts w:ascii="Calibri" w:eastAsia="Calibri" w:hAnsi="Calibri" w:cs="Calibri"/>
          <w:b/>
          <w:sz w:val="24"/>
          <w:szCs w:val="24"/>
          <w:u w:val="single"/>
        </w:rPr>
        <w:sectPr w:rsidR="00891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7" w:right="720" w:bottom="720" w:left="720" w:header="720" w:footer="720" w:gutter="0"/>
          <w:pgNumType w:start="1"/>
          <w:cols w:space="720"/>
          <w:titlePg/>
        </w:sectPr>
      </w:pPr>
      <w:r>
        <w:rPr>
          <w:rFonts w:ascii="Calibri" w:eastAsia="Calibri" w:hAnsi="Calibri" w:cs="Calibri"/>
          <w:b/>
          <w:noProof/>
          <w:sz w:val="24"/>
          <w:szCs w:val="24"/>
          <w:u w:val="single"/>
        </w:rPr>
        <w:drawing>
          <wp:inline distT="0" distB="0" distL="0" distR="0" wp14:anchorId="1A1A48B1" wp14:editId="7D6368D1">
            <wp:extent cx="6576495" cy="5968686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6495" cy="5968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0AE327" w14:textId="77777777" w:rsidR="00891D96" w:rsidRDefault="00251166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Grants</w:t>
      </w:r>
    </w:p>
    <w:p w14:paraId="6AB8F455" w14:textId="77777777" w:rsidR="00891D96" w:rsidRDefault="00251166">
      <w:pPr>
        <w:spacing w:before="0" w:after="0" w:line="240" w:lineRule="auto"/>
        <w:ind w:left="446" w:hanging="446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Nothing to report.</w:t>
      </w:r>
    </w:p>
    <w:p w14:paraId="54823E50" w14:textId="77777777" w:rsidR="00891D96" w:rsidRDefault="00891D96">
      <w:pPr>
        <w:spacing w:before="0" w:after="0" w:line="240" w:lineRule="auto"/>
        <w:ind w:left="446" w:hanging="446"/>
      </w:pPr>
    </w:p>
    <w:p w14:paraId="239D704F" w14:textId="77777777" w:rsidR="00891D96" w:rsidRDefault="00891D96">
      <w:pPr>
        <w:spacing w:before="0" w:after="0" w:line="240" w:lineRule="auto"/>
        <w:ind w:left="446" w:hanging="446"/>
      </w:pPr>
    </w:p>
    <w:p w14:paraId="69EA5A18" w14:textId="77777777" w:rsidR="00891D96" w:rsidRDefault="00251166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Fundraising</w:t>
      </w:r>
    </w:p>
    <w:p w14:paraId="5E8F2AED" w14:textId="77777777" w:rsidR="00891D96" w:rsidRDefault="0025116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Halloween – Free entry pumpkin Carving Competition to go ahead.  Cllr Iris Walker volunteered to judge.</w:t>
      </w:r>
    </w:p>
    <w:p w14:paraId="356EA8A1" w14:textId="77777777" w:rsidR="00891D96" w:rsidRDefault="0025116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Halloween – Dress down day.  Mrs Thomson </w:t>
      </w:r>
      <w:r>
        <w:rPr>
          <w:rFonts w:ascii="Calibri" w:eastAsia="Calibri" w:hAnsi="Calibri" w:cs="Calibri"/>
          <w:sz w:val="24"/>
          <w:szCs w:val="24"/>
        </w:rPr>
        <w:t>discussing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with staff, could be too scary for some c</w:t>
      </w:r>
      <w:r>
        <w:rPr>
          <w:rFonts w:ascii="Calibri" w:eastAsia="Calibri" w:hAnsi="Calibri" w:cs="Calibri"/>
          <w:color w:val="000000"/>
          <w:sz w:val="24"/>
          <w:szCs w:val="24"/>
        </w:rPr>
        <w:t>hildren.  Similar feedback did come from some parents who were canvassed.</w:t>
      </w:r>
    </w:p>
    <w:p w14:paraId="7147FCDB" w14:textId="77777777" w:rsidR="00891D96" w:rsidRDefault="00251166">
      <w:pPr>
        <w:spacing w:before="0" w:after="0" w:line="240" w:lineRule="auto"/>
        <w:rPr>
          <w:rFonts w:ascii="Quattrocento Sans" w:eastAsia="Quattrocento Sans" w:hAnsi="Quattrocento Sans" w:cs="Quattrocento Sans"/>
          <w:sz w:val="21"/>
        </w:rPr>
      </w:pPr>
      <w:r>
        <w:rPr>
          <w:rFonts w:ascii="Quattrocento Sans" w:eastAsia="Quattrocento Sans" w:hAnsi="Quattrocento Sans" w:cs="Quattrocento Sans"/>
          <w:sz w:val="21"/>
        </w:rPr>
        <w:t xml:space="preserve">Friday after the October holidays is 4th Nov. If we wanted to dress down then, avoiding Halloween, could be for fireworks. Bright/ Sparkly/colorful. </w:t>
      </w:r>
      <w:proofErr w:type="gramStart"/>
      <w:r>
        <w:rPr>
          <w:rFonts w:ascii="Quattrocento Sans" w:eastAsia="Quattrocento Sans" w:hAnsi="Quattrocento Sans" w:cs="Quattrocento Sans"/>
          <w:sz w:val="21"/>
        </w:rPr>
        <w:t>Also</w:t>
      </w:r>
      <w:proofErr w:type="gramEnd"/>
      <w:r>
        <w:rPr>
          <w:rFonts w:ascii="Quattrocento Sans" w:eastAsia="Quattrocento Sans" w:hAnsi="Quattrocento Sans" w:cs="Quattrocento Sans"/>
          <w:sz w:val="21"/>
        </w:rPr>
        <w:t xml:space="preserve"> a PJ dress down is always a winner.</w:t>
      </w:r>
    </w:p>
    <w:p w14:paraId="71BC4BA0" w14:textId="77777777" w:rsidR="00891D96" w:rsidRDefault="00891D96">
      <w:pPr>
        <w:spacing w:before="0" w:after="0" w:line="240" w:lineRule="auto"/>
        <w:rPr>
          <w:rFonts w:ascii="Quattrocento Sans" w:eastAsia="Quattrocento Sans" w:hAnsi="Quattrocento Sans" w:cs="Quattrocento Sans"/>
          <w:sz w:val="21"/>
        </w:rPr>
      </w:pPr>
    </w:p>
    <w:p w14:paraId="5FAE32E2" w14:textId="77777777" w:rsidR="00891D96" w:rsidRDefault="0025116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Halloween spooky stall – sell small items on the last day of term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before October holiday.</w:t>
      </w:r>
    </w:p>
    <w:p w14:paraId="38E2E863" w14:textId="77777777" w:rsidR="00891D96" w:rsidRDefault="0025116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Christmas Fayre 4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December – we are looking for volunteers to help organize. To be </w:t>
      </w:r>
      <w:r>
        <w:rPr>
          <w:rFonts w:ascii="Calibri" w:eastAsia="Calibri" w:hAnsi="Calibri" w:cs="Calibri"/>
          <w:sz w:val="24"/>
          <w:szCs w:val="24"/>
        </w:rPr>
        <w:t>discussed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more detail at the pupil council meeting on Monday 03 October.  All new parent council members are welcome.</w:t>
      </w:r>
    </w:p>
    <w:p w14:paraId="73F9E119" w14:textId="77777777" w:rsidR="00891D96" w:rsidRDefault="0025116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2023 Calendar is underway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as are the Christmas Cards Design templates.</w:t>
      </w:r>
    </w:p>
    <w:p w14:paraId="543D72B1" w14:textId="77777777" w:rsidR="00891D96" w:rsidRDefault="00891D9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465DED2" w14:textId="77777777" w:rsidR="00891D96" w:rsidRDefault="00251166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Requests for Funding</w:t>
      </w:r>
    </w:p>
    <w:p w14:paraId="6321F50E" w14:textId="77777777" w:rsidR="00891D96" w:rsidRDefault="0025116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Funding request for £172.51 for the 2- year subscription to the parent council </w:t>
      </w:r>
      <w:proofErr w:type="gramStart"/>
      <w:r>
        <w:rPr>
          <w:rFonts w:ascii="Calibri" w:eastAsia="Calibri" w:hAnsi="Calibri" w:cs="Calibri"/>
          <w:sz w:val="24"/>
          <w:szCs w:val="24"/>
        </w:rPr>
        <w:t>email  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approved</w:t>
      </w:r>
    </w:p>
    <w:p w14:paraId="28C300F7" w14:textId="77777777" w:rsidR="00891D96" w:rsidRDefault="0025116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£100 per class teacher and including the ASL and Outdoor learning teachers - approved</w:t>
      </w:r>
    </w:p>
    <w:p w14:paraId="5C08C644" w14:textId="77777777" w:rsidR="00891D96" w:rsidRDefault="00251166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Items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raised by Class Reps</w:t>
      </w:r>
    </w:p>
    <w:p w14:paraId="57AB03EE" w14:textId="77777777" w:rsidR="00891D96" w:rsidRDefault="0025116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None.</w:t>
      </w:r>
    </w:p>
    <w:p w14:paraId="56C2AA82" w14:textId="77777777" w:rsidR="00891D96" w:rsidRDefault="00251166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AOCB</w:t>
      </w:r>
    </w:p>
    <w:p w14:paraId="05143065" w14:textId="77777777" w:rsidR="00891D96" w:rsidRDefault="00251166">
      <w:pPr>
        <w:rPr>
          <w:rFonts w:ascii="Quattrocento Sans" w:eastAsia="Quattrocento Sans" w:hAnsi="Quattrocento Sans" w:cs="Quattrocento Sans"/>
          <w:sz w:val="21"/>
        </w:rPr>
      </w:pPr>
      <w:r>
        <w:rPr>
          <w:rFonts w:ascii="Quattrocento Sans" w:eastAsia="Quattrocento Sans" w:hAnsi="Quattrocento Sans" w:cs="Quattrocento Sans"/>
          <w:sz w:val="21"/>
        </w:rPr>
        <w:t xml:space="preserve">We are still missing class reps for P1M, P3N, P4S, P7A If you can </w:t>
      </w:r>
      <w:proofErr w:type="gramStart"/>
      <w:r>
        <w:rPr>
          <w:rFonts w:ascii="Quattrocento Sans" w:eastAsia="Quattrocento Sans" w:hAnsi="Quattrocento Sans" w:cs="Quattrocento Sans"/>
          <w:sz w:val="21"/>
        </w:rPr>
        <w:t>volunteer</w:t>
      </w:r>
      <w:proofErr w:type="gramEnd"/>
      <w:r>
        <w:rPr>
          <w:rFonts w:ascii="Quattrocento Sans" w:eastAsia="Quattrocento Sans" w:hAnsi="Quattrocento Sans" w:cs="Quattrocento Sans"/>
          <w:sz w:val="21"/>
        </w:rPr>
        <w:t xml:space="preserve"> please get in touch.</w:t>
      </w:r>
    </w:p>
    <w:p w14:paraId="72914D22" w14:textId="77777777" w:rsidR="00891D96" w:rsidRDefault="00251166">
      <w:pPr>
        <w:rPr>
          <w:rFonts w:ascii="Quattrocento Sans" w:eastAsia="Quattrocento Sans" w:hAnsi="Quattrocento Sans" w:cs="Quattrocento Sans"/>
          <w:sz w:val="21"/>
        </w:rPr>
      </w:pPr>
      <w:r>
        <w:rPr>
          <w:rFonts w:ascii="Quattrocento Sans" w:eastAsia="Quattrocento Sans" w:hAnsi="Quattrocento Sans" w:cs="Quattrocento Sans"/>
          <w:sz w:val="21"/>
        </w:rPr>
        <w:t>Mrs Thomson will ask the office to check if they emailed these classes.</w:t>
      </w:r>
    </w:p>
    <w:p w14:paraId="4B490544" w14:textId="77777777" w:rsidR="00891D96" w:rsidRDefault="00251166">
      <w:pPr>
        <w:rPr>
          <w:rFonts w:ascii="Quattrocento Sans" w:eastAsia="Quattrocento Sans" w:hAnsi="Quattrocento Sans" w:cs="Quattrocento Sans"/>
          <w:sz w:val="21"/>
        </w:rPr>
      </w:pPr>
      <w:r>
        <w:rPr>
          <w:rFonts w:ascii="Quattrocento Sans" w:eastAsia="Quattrocento Sans" w:hAnsi="Quattrocento Sans" w:cs="Quattrocento Sans"/>
          <w:sz w:val="21"/>
        </w:rPr>
        <w:t xml:space="preserve">There was a discussion that going forward it could be </w:t>
      </w:r>
      <w:r>
        <w:rPr>
          <w:rFonts w:ascii="Quattrocento Sans" w:eastAsia="Quattrocento Sans" w:hAnsi="Quattrocento Sans" w:cs="Quattrocento Sans"/>
          <w:sz w:val="21"/>
        </w:rPr>
        <w:t xml:space="preserve">one rep per year group.  This might be easier as classes often </w:t>
      </w:r>
      <w:proofErr w:type="gramStart"/>
      <w:r>
        <w:rPr>
          <w:rFonts w:ascii="Quattrocento Sans" w:eastAsia="Quattrocento Sans" w:hAnsi="Quattrocento Sans" w:cs="Quattrocento Sans"/>
          <w:sz w:val="21"/>
        </w:rPr>
        <w:t>change</w:t>
      </w:r>
      <w:proofErr w:type="gramEnd"/>
      <w:r>
        <w:rPr>
          <w:rFonts w:ascii="Quattrocento Sans" w:eastAsia="Quattrocento Sans" w:hAnsi="Quattrocento Sans" w:cs="Quattrocento Sans"/>
          <w:sz w:val="21"/>
        </w:rPr>
        <w:t xml:space="preserve"> and it results in trying to find who is in your class and if there is an existing group set up.</w:t>
      </w:r>
    </w:p>
    <w:p w14:paraId="4B5BDB8B" w14:textId="77777777" w:rsidR="00891D96" w:rsidRDefault="00891D96">
      <w:pPr>
        <w:rPr>
          <w:rFonts w:ascii="Calibri" w:eastAsia="Calibri" w:hAnsi="Calibri" w:cs="Calibri"/>
        </w:rPr>
      </w:pPr>
    </w:p>
    <w:p w14:paraId="1E02352C" w14:textId="77777777" w:rsidR="00891D96" w:rsidRDefault="00251166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Dates of Next Meetings</w:t>
      </w:r>
    </w:p>
    <w:p w14:paraId="55BE8C02" w14:textId="52A31FBE" w:rsidR="00891D96" w:rsidRDefault="00E457EB">
      <w:pPr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>7pm Monday 21</w:t>
      </w:r>
      <w:r w:rsidRPr="00E457EB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November via Teams – Link to be sent out in due course.</w:t>
      </w:r>
    </w:p>
    <w:sectPr w:rsidR="00891D96">
      <w:pgSz w:w="12240" w:h="15840"/>
      <w:pgMar w:top="567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57E8" w14:textId="77777777" w:rsidR="0075367E" w:rsidRDefault="0075367E">
      <w:pPr>
        <w:spacing w:before="0" w:after="0" w:line="240" w:lineRule="auto"/>
      </w:pPr>
      <w:r>
        <w:separator/>
      </w:r>
    </w:p>
  </w:endnote>
  <w:endnote w:type="continuationSeparator" w:id="0">
    <w:p w14:paraId="3CAE384B" w14:textId="77777777" w:rsidR="0075367E" w:rsidRDefault="007536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64EA" w14:textId="77777777" w:rsidR="00891D96" w:rsidRDefault="00891D96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02E6" w14:textId="77777777" w:rsidR="00891D96" w:rsidRDefault="00251166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693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3F5F" w14:textId="77777777" w:rsidR="00891D96" w:rsidRDefault="00891D96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6134" w14:textId="77777777" w:rsidR="0075367E" w:rsidRDefault="0075367E">
      <w:pPr>
        <w:spacing w:before="0" w:after="0" w:line="240" w:lineRule="auto"/>
      </w:pPr>
      <w:r>
        <w:separator/>
      </w:r>
    </w:p>
  </w:footnote>
  <w:footnote w:type="continuationSeparator" w:id="0">
    <w:p w14:paraId="73EF8304" w14:textId="77777777" w:rsidR="0075367E" w:rsidRDefault="007536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3F3C" w14:textId="77777777" w:rsidR="00891D96" w:rsidRDefault="00891D96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D74D" w14:textId="77777777" w:rsidR="00891D96" w:rsidRDefault="00891D96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05FC" w14:textId="77777777" w:rsidR="00891D96" w:rsidRDefault="00891D96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0599"/>
    <w:multiLevelType w:val="multilevel"/>
    <w:tmpl w:val="F95A925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441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96"/>
    <w:rsid w:val="00251166"/>
    <w:rsid w:val="0075367E"/>
    <w:rsid w:val="00891D96"/>
    <w:rsid w:val="00D778C1"/>
    <w:rsid w:val="00D86937"/>
    <w:rsid w:val="00E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6CA8"/>
  <w15:docId w15:val="{77270190-F88A-48D2-89F3-9DC325B7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DF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026D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8026DA"/>
  </w:style>
  <w:style w:type="character" w:customStyle="1" w:styleId="eop">
    <w:name w:val="eop"/>
    <w:basedOn w:val="DefaultParagraphFont"/>
    <w:rsid w:val="008026DA"/>
  </w:style>
  <w:style w:type="character" w:customStyle="1" w:styleId="price-sales">
    <w:name w:val="price-sales"/>
    <w:basedOn w:val="DefaultParagraphFont"/>
    <w:rsid w:val="000B404D"/>
  </w:style>
  <w:style w:type="character" w:customStyle="1" w:styleId="exvat">
    <w:name w:val="exvat"/>
    <w:basedOn w:val="DefaultParagraphFont"/>
    <w:rsid w:val="000B404D"/>
  </w:style>
  <w:style w:type="character" w:customStyle="1" w:styleId="price-sales-incvat">
    <w:name w:val="price-sales-incvat"/>
    <w:basedOn w:val="DefaultParagraphFont"/>
    <w:rsid w:val="000B404D"/>
  </w:style>
  <w:style w:type="character" w:customStyle="1" w:styleId="incvat">
    <w:name w:val="incvat"/>
    <w:basedOn w:val="DefaultParagraphFont"/>
    <w:rsid w:val="000B404D"/>
  </w:style>
  <w:style w:type="character" w:customStyle="1" w:styleId="price-prefix-from">
    <w:name w:val="price-prefix-from"/>
    <w:basedOn w:val="DefaultParagraphFont"/>
    <w:rsid w:val="000B404D"/>
  </w:style>
  <w:style w:type="character" w:customStyle="1" w:styleId="price-prefix">
    <w:name w:val="price-prefix"/>
    <w:basedOn w:val="DefaultParagraphFont"/>
    <w:rsid w:val="000B404D"/>
  </w:style>
  <w:style w:type="table" w:customStyle="1" w:styleId="a">
    <w:basedOn w:val="TableNormal"/>
    <w:pPr>
      <w:spacing w:after="100" w:line="240" w:lineRule="auto"/>
    </w:pPr>
    <w:rPr>
      <w:rFonts w:ascii="Century Gothic" w:eastAsia="Century Gothic" w:hAnsi="Century Gothic" w:cs="Century Gothic"/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100" w:line="240" w:lineRule="auto"/>
    </w:pPr>
    <w:rPr>
      <w:rFonts w:ascii="Century Gothic" w:eastAsia="Century Gothic" w:hAnsi="Century Gothic" w:cs="Century Gothic"/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3Sxed93dvtUqfz56mIMTBywYdw==">AMUW2mUHa4bAq3ENUWVtKer74N6aFUm+X1HnLOyWP7esbWoqMS8R8NC1SHOJQWcnJCqQYDn+gnF4o40YzIpY5pEW6Yeu8XAnYvJNXNy9G5bFuBzP6Quknm1UUo/MqB8PE/ECGTWxLDRV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81135BB0AB42B87989F7E14B7FA2" ma:contentTypeVersion="16" ma:contentTypeDescription="Create a new document." ma:contentTypeScope="" ma:versionID="08cf4a5102d17390518d62da118865f6">
  <xsd:schema xmlns:xsd="http://www.w3.org/2001/XMLSchema" xmlns:xs="http://www.w3.org/2001/XMLSchema" xmlns:p="http://schemas.microsoft.com/office/2006/metadata/properties" xmlns:ns2="fdd07d07-8607-4f35-855b-4ad8b5309e99" xmlns:ns3="3ea0e63a-4d87-4b94-bd12-2c4140ff1451" xmlns:ns4="b286816e-519d-42c6-8f15-1a4235facbd1" targetNamespace="http://schemas.microsoft.com/office/2006/metadata/properties" ma:root="true" ma:fieldsID="b7f99e4631c676df6d06d0060485955e" ns2:_="" ns3:_="" ns4:_="">
    <xsd:import namespace="fdd07d07-8607-4f35-855b-4ad8b5309e99"/>
    <xsd:import namespace="3ea0e63a-4d87-4b94-bd12-2c4140ff1451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07d07-8607-4f35-855b-4ad8b5309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63a-4d87-4b94-bd12-2c4140ff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d657ce1-8c23-4733-94bc-28c867615c85}" ma:internalName="TaxCatchAll" ma:showField="CatchAllData" ma:web="3ea0e63a-4d87-4b94-bd12-2c4140ff1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5B7918-F7C0-4418-A2C6-4720B5FD67B5}"/>
</file>

<file path=customXml/itemProps3.xml><?xml version="1.0" encoding="utf-8"?>
<ds:datastoreItem xmlns:ds="http://schemas.openxmlformats.org/officeDocument/2006/customXml" ds:itemID="{E804281D-8C6D-4F0F-B3D1-AA33FBE30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Blair</dc:creator>
  <cp:lastModifiedBy>Mrs Lawson</cp:lastModifiedBy>
  <cp:revision>2</cp:revision>
  <dcterms:created xsi:type="dcterms:W3CDTF">2022-10-12T14:54:00Z</dcterms:created>
  <dcterms:modified xsi:type="dcterms:W3CDTF">2022-10-12T14:54:00Z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0x010100C6E248B3809AE34BB63699B6EBDB1D51</vt:lpwstr>
  </property>
  <property fmtid="{D5CDD505-2E9C-101B-9397-08002B2CF9AE}" pid="3" name="MSIP_Label_569bf4a9-87bd-4dbf-a36c-1db5158e5def_Enabled">
    <vt:lpwstr>true</vt:lpwstr>
  </property>
  <property fmtid="{D5CDD505-2E9C-101B-9397-08002B2CF9AE}" pid="4" name="MSIP_Label_569bf4a9-87bd-4dbf-a36c-1db5158e5def_SetDate">
    <vt:lpwstr>2020-09-21T20:43:26Z</vt:lpwstr>
  </property>
  <property fmtid="{D5CDD505-2E9C-101B-9397-08002B2CF9AE}" pid="5" name="MSIP_Label_569bf4a9-87bd-4dbf-a36c-1db5158e5def_Method">
    <vt:lpwstr>Privileged</vt:lpwstr>
  </property>
  <property fmtid="{D5CDD505-2E9C-101B-9397-08002B2CF9AE}" pid="6" name="MSIP_Label_569bf4a9-87bd-4dbf-a36c-1db5158e5def_Name">
    <vt:lpwstr>569bf4a9-87bd-4dbf-a36c-1db5158e5def</vt:lpwstr>
  </property>
  <property fmtid="{D5CDD505-2E9C-101B-9397-08002B2CF9AE}" pid="7" name="MSIP_Label_569bf4a9-87bd-4dbf-a36c-1db5158e5def_SiteId">
    <vt:lpwstr>ea80952e-a476-42d4-aaf4-5457852b0f7e</vt:lpwstr>
  </property>
  <property fmtid="{D5CDD505-2E9C-101B-9397-08002B2CF9AE}" pid="8" name="MSIP_Label_569bf4a9-87bd-4dbf-a36c-1db5158e5def_ActionId">
    <vt:lpwstr>32af2060-629f-45c7-b8a6-a414fe522a78</vt:lpwstr>
  </property>
  <property fmtid="{D5CDD505-2E9C-101B-9397-08002B2CF9AE}" pid="9" name="MSIP_Label_569bf4a9-87bd-4dbf-a36c-1db5158e5def_ContentBits">
    <vt:lpwstr>0</vt:lpwstr>
  </property>
</Properties>
</file>